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404"/>
      </w:tblGrid>
      <w:tr w:rsidR="005B5D08" w:rsidRPr="001057F9" w:rsidTr="00B77B76">
        <w:trPr>
          <w:trHeight w:val="89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5D08" w:rsidRPr="00393243" w:rsidRDefault="005B5D08" w:rsidP="00B77B76">
            <w:pPr>
              <w:pStyle w:val="Style2"/>
              <w:rPr>
                <w:rFonts w:asciiTheme="minorHAnsi" w:hAnsiTheme="minorHAnsi" w:cs="Arial"/>
                <w:b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B5D08" w:rsidRPr="00393243" w:rsidRDefault="005B5D08" w:rsidP="005B5D08">
      <w:pPr>
        <w:suppressAutoHyphens w:val="0"/>
        <w:spacing w:line="259" w:lineRule="auto"/>
        <w:ind w:left="0"/>
        <w:contextualSpacing/>
        <w:jc w:val="center"/>
        <w:rPr>
          <w:rFonts w:asciiTheme="minorHAnsi" w:hAnsiTheme="minorHAnsi"/>
          <w:b/>
          <w:color w:val="auto"/>
          <w:lang w:eastAsia="hr-HR"/>
        </w:rPr>
      </w:pPr>
      <w:r w:rsidRPr="00393243">
        <w:rPr>
          <w:rFonts w:asciiTheme="minorHAnsi" w:hAnsiTheme="minorHAnsi"/>
          <w:b/>
          <w:color w:val="auto"/>
          <w:lang w:eastAsia="hr-HR"/>
        </w:rPr>
        <w:t>IZJAVA PONUDITELJA</w:t>
      </w:r>
    </w:p>
    <w:p w:rsidR="005B5D08" w:rsidRPr="00393243" w:rsidRDefault="005B5D08" w:rsidP="005B5D08">
      <w:pPr>
        <w:suppressAutoHyphens w:val="0"/>
        <w:spacing w:line="259" w:lineRule="auto"/>
        <w:ind w:left="0"/>
        <w:contextualSpacing/>
        <w:rPr>
          <w:rFonts w:asciiTheme="minorHAnsi" w:hAnsiTheme="minorHAnsi"/>
          <w:color w:val="auto"/>
          <w:sz w:val="22"/>
          <w:lang w:eastAsia="hr-HR"/>
        </w:rPr>
      </w:pPr>
    </w:p>
    <w:p w:rsidR="005B5D08" w:rsidRDefault="005B5D08" w:rsidP="005B5D08">
      <w:pPr>
        <w:keepNext/>
        <w:keepLines/>
        <w:widowControl w:val="0"/>
        <w:suppressAutoHyphens w:val="0"/>
        <w:spacing w:after="0" w:line="360" w:lineRule="auto"/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</w:pPr>
      <w:r w:rsidRPr="003E04D5">
        <w:rPr>
          <w:rFonts w:asciiTheme="minorHAnsi" w:eastAsia="Calibri" w:hAnsiTheme="minorHAnsi" w:cs="Tahoma"/>
          <w:b/>
          <w:color w:val="auto"/>
          <w:sz w:val="22"/>
          <w:szCs w:val="22"/>
          <w:lang w:eastAsia="en-US"/>
        </w:rPr>
        <w:t>Naručitelj:</w:t>
      </w:r>
      <w:r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 Ekonomsko-birotehnička škola Split</w:t>
      </w:r>
    </w:p>
    <w:p w:rsidR="005B5D08" w:rsidRPr="00393243" w:rsidRDefault="005B5D08" w:rsidP="005B5D08">
      <w:pPr>
        <w:keepNext/>
        <w:keepLines/>
        <w:widowControl w:val="0"/>
        <w:suppressAutoHyphens w:val="0"/>
        <w:spacing w:after="0" w:line="360" w:lineRule="auto"/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</w:pPr>
      <w:r w:rsidRPr="003E04D5">
        <w:rPr>
          <w:rFonts w:asciiTheme="minorHAnsi" w:eastAsia="Calibri" w:hAnsiTheme="minorHAnsi" w:cs="Tahoma"/>
          <w:b/>
          <w:color w:val="auto"/>
          <w:sz w:val="22"/>
          <w:szCs w:val="22"/>
          <w:lang w:eastAsia="en-US"/>
        </w:rPr>
        <w:t>Evidencijski broj nabave:</w:t>
      </w:r>
      <w:r w:rsidRPr="00393243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EV-MV-03/2018</w:t>
      </w:r>
    </w:p>
    <w:p w:rsidR="005B5D08" w:rsidRDefault="005B5D08" w:rsidP="005B5D08">
      <w:pPr>
        <w:keepNext/>
        <w:keepLines/>
        <w:widowControl w:val="0"/>
        <w:suppressAutoHyphens w:val="0"/>
        <w:spacing w:after="0"/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</w:pPr>
      <w:r w:rsidRPr="003E04D5">
        <w:rPr>
          <w:rFonts w:asciiTheme="minorHAnsi" w:eastAsia="Calibri" w:hAnsiTheme="minorHAnsi" w:cs="Tahoma"/>
          <w:b/>
          <w:color w:val="auto"/>
          <w:sz w:val="22"/>
          <w:szCs w:val="22"/>
          <w:lang w:eastAsia="en-US"/>
        </w:rPr>
        <w:t xml:space="preserve">Predmet: </w:t>
      </w:r>
      <w:r w:rsidRPr="003E04D5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Izjava ponuditelja uz ponudu za </w:t>
      </w:r>
      <w:r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usluge izrade i održavanja web stranice za potrebe</w:t>
      </w:r>
      <w:r w:rsidRPr="003E04D5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 projekta „FINAME PRO – Kompetencije za uspješnije </w:t>
      </w:r>
      <w:proofErr w:type="spellStart"/>
      <w:r w:rsidRPr="003E04D5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cjeloživotno</w:t>
      </w:r>
      <w:proofErr w:type="spellEnd"/>
      <w:r w:rsidRPr="003E04D5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 učenje i izazove suvremenog društva“ (UP.03.</w:t>
      </w:r>
      <w:r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2</w:t>
      </w:r>
      <w:r w:rsidRPr="003E04D5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.2.03.0082)</w:t>
      </w:r>
    </w:p>
    <w:p w:rsidR="005B5D08" w:rsidRDefault="005B5D08" w:rsidP="005B5D08">
      <w:pPr>
        <w:keepNext/>
        <w:keepLines/>
        <w:widowControl w:val="0"/>
        <w:suppressAutoHyphens w:val="0"/>
        <w:spacing w:after="0"/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</w:pPr>
    </w:p>
    <w:p w:rsidR="005B5D08" w:rsidRPr="00393243" w:rsidRDefault="005B5D08" w:rsidP="005B5D08">
      <w:pPr>
        <w:keepNext/>
        <w:keepLines/>
        <w:widowControl w:val="0"/>
        <w:suppressAutoHyphens w:val="0"/>
        <w:spacing w:line="360" w:lineRule="auto"/>
        <w:rPr>
          <w:rFonts w:asciiTheme="minorHAnsi" w:eastAsia="Calibri" w:hAnsiTheme="minorHAnsi" w:cs="Tahoma"/>
          <w:color w:val="auto"/>
          <w:sz w:val="22"/>
          <w:szCs w:val="22"/>
          <w:lang w:val="en-GB" w:eastAsia="en-US"/>
        </w:rPr>
      </w:pPr>
      <w:r w:rsidRPr="00393243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Kao odgovor na Vaš poziv na dostavu ponude, mi, niže potpisani, izjavljujemo </w:t>
      </w:r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>pod materijalnom i kaznenom odgovornošću</w:t>
      </w:r>
      <w:r w:rsidRPr="00393243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 da</w:t>
      </w:r>
      <w:r w:rsidRPr="00393243">
        <w:rPr>
          <w:rFonts w:asciiTheme="minorHAnsi" w:eastAsia="Calibri" w:hAnsiTheme="minorHAnsi" w:cs="Tahoma"/>
          <w:color w:val="auto"/>
          <w:sz w:val="22"/>
          <w:szCs w:val="22"/>
          <w:lang w:val="en-GB" w:eastAsia="en-US"/>
        </w:rPr>
        <w:t>:</w:t>
      </w:r>
    </w:p>
    <w:p w:rsidR="005B5D08" w:rsidRPr="00393243" w:rsidRDefault="005B5D08" w:rsidP="005B5D08">
      <w:pPr>
        <w:numPr>
          <w:ilvl w:val="0"/>
          <w:numId w:val="1"/>
        </w:numPr>
        <w:suppressAutoHyphens w:val="0"/>
        <w:spacing w:after="200" w:line="264" w:lineRule="auto"/>
        <w:ind w:left="714" w:hanging="357"/>
        <w:contextualSpacing/>
        <w:rPr>
          <w:rFonts w:asciiTheme="minorHAnsi" w:hAnsiTheme="minorHAnsi" w:cs="Tahoma"/>
          <w:color w:val="auto"/>
          <w:sz w:val="22"/>
          <w:szCs w:val="22"/>
          <w:lang w:eastAsia="hr-HR"/>
        </w:rPr>
      </w:pPr>
      <w:r w:rsidRPr="00393243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smo pregledali, te u potpunosti prihvaćamo sadržaj dokumentacije za nadmetanje te ovime u potpunosti prihvaćamo iste odredbe, bez rezervacija i ograničenja; </w:t>
      </w:r>
    </w:p>
    <w:p w:rsidR="005B5D08" w:rsidRPr="00393243" w:rsidRDefault="005B5D08" w:rsidP="005B5D08">
      <w:pPr>
        <w:numPr>
          <w:ilvl w:val="0"/>
          <w:numId w:val="1"/>
        </w:numPr>
        <w:suppressAutoHyphens w:val="0"/>
        <w:spacing w:after="200" w:line="264" w:lineRule="auto"/>
        <w:ind w:left="714" w:hanging="357"/>
        <w:contextualSpacing/>
        <w:rPr>
          <w:rFonts w:asciiTheme="minorHAnsi" w:hAnsiTheme="minorHAnsi" w:cs="Tahoma"/>
          <w:color w:val="auto"/>
          <w:sz w:val="22"/>
          <w:szCs w:val="22"/>
          <w:lang w:eastAsia="hr-HR"/>
        </w:rPr>
      </w:pPr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 xml:space="preserve">se pravni subjekt _______________________________________________________ ____________________________________ (naziv i sjedište gospodarskog subjekta), ____________________ (OIB) niti ovlaštene osobe ___________________________ _______________________________________________________ (navesti koje su to osobe) </w:t>
      </w:r>
      <w:r w:rsidRPr="00393243">
        <w:rPr>
          <w:rFonts w:asciiTheme="minorHAnsi" w:hAnsiTheme="minorHAnsi" w:cs="Tahoma"/>
          <w:b/>
          <w:color w:val="auto"/>
          <w:sz w:val="22"/>
          <w:szCs w:val="22"/>
          <w:lang w:eastAsia="hr-HR"/>
        </w:rPr>
        <w:t>ne nalaze</w:t>
      </w:r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 xml:space="preserve"> ni u jednoj od sljedećih situacija:</w:t>
      </w:r>
    </w:p>
    <w:p w:rsidR="005B5D08" w:rsidRPr="00393243" w:rsidRDefault="005B5D08" w:rsidP="005B5D08">
      <w:pPr>
        <w:suppressAutoHyphens w:val="0"/>
        <w:spacing w:after="200" w:line="264" w:lineRule="auto"/>
        <w:ind w:left="714"/>
        <w:contextualSpacing/>
        <w:rPr>
          <w:rFonts w:asciiTheme="minorHAnsi" w:hAnsiTheme="minorHAnsi" w:cs="Tahoma"/>
          <w:color w:val="auto"/>
          <w:sz w:val="22"/>
          <w:szCs w:val="22"/>
          <w:lang w:eastAsia="hr-HR"/>
        </w:rPr>
      </w:pPr>
    </w:p>
    <w:p w:rsidR="005B5D08" w:rsidRPr="00393243" w:rsidRDefault="005B5D08" w:rsidP="005B5D08">
      <w:pPr>
        <w:numPr>
          <w:ilvl w:val="0"/>
          <w:numId w:val="2"/>
        </w:numPr>
        <w:suppressAutoHyphens w:val="0"/>
        <w:spacing w:line="264" w:lineRule="auto"/>
        <w:rPr>
          <w:rFonts w:asciiTheme="minorHAnsi" w:hAnsiTheme="minorHAnsi" w:cs="Tahoma"/>
          <w:color w:val="auto"/>
          <w:sz w:val="22"/>
          <w:szCs w:val="22"/>
          <w:lang w:eastAsia="hr-HR"/>
        </w:rPr>
      </w:pPr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 xml:space="preserve">je osuđen za kazneno djelo ili je osuđen zbog svog profesionalnog ponašanja, na temelju zakonskih odredbi u zemlji u kojoj ima poslovni </w:t>
      </w:r>
      <w:proofErr w:type="spellStart"/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>nastan</w:t>
      </w:r>
      <w:proofErr w:type="spellEnd"/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 xml:space="preserve">; </w:t>
      </w:r>
    </w:p>
    <w:p w:rsidR="005B5D08" w:rsidRPr="00393243" w:rsidRDefault="005B5D08" w:rsidP="005B5D08">
      <w:pPr>
        <w:numPr>
          <w:ilvl w:val="0"/>
          <w:numId w:val="2"/>
        </w:numPr>
        <w:suppressAutoHyphens w:val="0"/>
        <w:spacing w:line="264" w:lineRule="auto"/>
        <w:ind w:left="714" w:hanging="357"/>
        <w:rPr>
          <w:rFonts w:asciiTheme="minorHAnsi" w:hAnsiTheme="minorHAnsi" w:cs="Tahoma"/>
          <w:color w:val="auto"/>
          <w:sz w:val="22"/>
          <w:szCs w:val="22"/>
          <w:lang w:eastAsia="hr-HR"/>
        </w:rPr>
      </w:pPr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>kriv je za lažno predstavljanje i pružanje neistinitih informacija koje je Naručitelj naveo kao uvjet za sudjelovanje u postupku javne nabave;</w:t>
      </w:r>
    </w:p>
    <w:p w:rsidR="005B5D08" w:rsidRPr="00393243" w:rsidRDefault="005B5D08" w:rsidP="005B5D08">
      <w:pPr>
        <w:numPr>
          <w:ilvl w:val="0"/>
          <w:numId w:val="2"/>
        </w:numPr>
        <w:suppressAutoHyphens w:val="0"/>
        <w:spacing w:line="264" w:lineRule="auto"/>
        <w:ind w:left="714" w:hanging="357"/>
        <w:rPr>
          <w:rFonts w:asciiTheme="minorHAnsi" w:hAnsiTheme="minorHAnsi" w:cs="Tahoma"/>
          <w:color w:val="auto"/>
          <w:sz w:val="22"/>
          <w:szCs w:val="22"/>
          <w:lang w:eastAsia="hr-HR"/>
        </w:rPr>
      </w:pPr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 xml:space="preserve">nad njim se otvorio stečajni postupak ili započne postupak likvidacije, ili ako njegovim poslovima upravlja sud, ili ako je sklopio sporazum s vjerovnicima, ako je obustavio poslovne aktivnosti, ako je predmetom sudskih postupaka zbog navedenih aktivnosti ili je u analognoj situaciji koja proizlazi iz sličnog postupka predviđenog nacionalnim zakonodavstvom ili propisima zemlje u kojoj ima poslovni </w:t>
      </w:r>
      <w:proofErr w:type="spellStart"/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>nastan</w:t>
      </w:r>
      <w:proofErr w:type="spellEnd"/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>;</w:t>
      </w:r>
    </w:p>
    <w:p w:rsidR="005B5D08" w:rsidRPr="00393243" w:rsidRDefault="005B5D08" w:rsidP="005B5D08">
      <w:pPr>
        <w:numPr>
          <w:ilvl w:val="0"/>
          <w:numId w:val="2"/>
        </w:numPr>
        <w:suppressAutoHyphens w:val="0"/>
        <w:spacing w:line="264" w:lineRule="auto"/>
        <w:ind w:left="714" w:hanging="357"/>
        <w:rPr>
          <w:rFonts w:asciiTheme="minorHAnsi" w:hAnsiTheme="minorHAnsi" w:cs="Tahoma"/>
          <w:color w:val="auto"/>
          <w:sz w:val="22"/>
          <w:szCs w:val="22"/>
          <w:lang w:eastAsia="hr-HR"/>
        </w:rPr>
      </w:pPr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>u posljednje je tri godine od dana početka postupka javne nabave osuđen za neprofesionalno postupanje, što Korisnik može dokazati nekim sredstvom; te</w:t>
      </w:r>
    </w:p>
    <w:p w:rsidR="005B5D08" w:rsidRPr="00393243" w:rsidRDefault="005B5D08" w:rsidP="005B5D08">
      <w:pPr>
        <w:numPr>
          <w:ilvl w:val="0"/>
          <w:numId w:val="2"/>
        </w:numPr>
        <w:suppressAutoHyphens w:val="0"/>
        <w:spacing w:line="264" w:lineRule="auto"/>
        <w:ind w:left="714" w:hanging="357"/>
        <w:rPr>
          <w:rFonts w:asciiTheme="minorHAnsi" w:hAnsiTheme="minorHAnsi" w:cs="Tahoma"/>
          <w:color w:val="auto"/>
          <w:sz w:val="22"/>
          <w:szCs w:val="22"/>
          <w:lang w:eastAsia="hr-HR"/>
        </w:rPr>
      </w:pPr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 xml:space="preserve">nije ispunio obveze povezane s plaćanjem doprinosa za socijalno i zdravstveno osiguranje ili s plaćanjem poreza u skladu sa zakonskim odredbama u zemlji u kojoj ima poslovni </w:t>
      </w:r>
      <w:proofErr w:type="spellStart"/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>nastan</w:t>
      </w:r>
      <w:proofErr w:type="spellEnd"/>
      <w:r w:rsidRPr="00393243">
        <w:rPr>
          <w:rFonts w:asciiTheme="minorHAnsi" w:hAnsiTheme="minorHAnsi" w:cs="Tahoma"/>
          <w:color w:val="auto"/>
          <w:sz w:val="22"/>
          <w:szCs w:val="22"/>
          <w:lang w:eastAsia="hr-HR"/>
        </w:rPr>
        <w:t>.</w:t>
      </w:r>
    </w:p>
    <w:p w:rsidR="005B5D08" w:rsidRPr="00393243" w:rsidRDefault="005B5D08" w:rsidP="005B5D08">
      <w:pPr>
        <w:suppressAutoHyphens w:val="0"/>
        <w:spacing w:line="259" w:lineRule="auto"/>
        <w:ind w:left="0"/>
        <w:contextualSpacing/>
        <w:rPr>
          <w:rFonts w:asciiTheme="minorHAnsi" w:hAnsiTheme="minorHAnsi"/>
          <w:color w:val="auto"/>
          <w:sz w:val="22"/>
          <w:lang w:eastAsia="hr-HR"/>
        </w:rPr>
      </w:pPr>
    </w:p>
    <w:p w:rsidR="005B5D08" w:rsidRPr="00393243" w:rsidRDefault="005B5D08" w:rsidP="005B5D08">
      <w:pPr>
        <w:suppressAutoHyphens w:val="0"/>
        <w:spacing w:line="259" w:lineRule="auto"/>
        <w:ind w:left="0"/>
        <w:contextualSpacing/>
        <w:rPr>
          <w:rFonts w:asciiTheme="minorHAnsi" w:hAnsiTheme="minorHAnsi"/>
          <w:color w:val="auto"/>
          <w:sz w:val="22"/>
          <w:lang w:eastAsia="hr-HR"/>
        </w:rPr>
      </w:pPr>
      <w:r w:rsidRPr="00393243">
        <w:rPr>
          <w:rFonts w:asciiTheme="minorHAnsi" w:hAnsiTheme="minorHAnsi"/>
          <w:color w:val="auto"/>
          <w:sz w:val="22"/>
          <w:lang w:eastAsia="hr-HR"/>
        </w:rPr>
        <w:t>U ________________, _______________ godine.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3513"/>
        <w:gridCol w:w="5360"/>
      </w:tblGrid>
      <w:tr w:rsidR="005B5D08" w:rsidRPr="001057F9" w:rsidTr="00B77B76">
        <w:trPr>
          <w:trHeight w:val="1432"/>
        </w:trPr>
        <w:tc>
          <w:tcPr>
            <w:tcW w:w="3652" w:type="dxa"/>
            <w:shd w:val="clear" w:color="auto" w:fill="auto"/>
          </w:tcPr>
          <w:p w:rsidR="005B5D08" w:rsidRPr="00393243" w:rsidRDefault="005B5D08" w:rsidP="00B77B76">
            <w:pPr>
              <w:suppressAutoHyphens w:val="0"/>
              <w:spacing w:before="20" w:after="20"/>
              <w:ind w:left="0"/>
              <w:jc w:val="left"/>
              <w:rPr>
                <w:rFonts w:asciiTheme="minorHAnsi" w:hAnsiTheme="minorHAnsi" w:cs="Tahoma"/>
                <w:bCs/>
                <w:color w:val="auto"/>
                <w:lang w:eastAsia="en-US"/>
              </w:rPr>
            </w:pPr>
          </w:p>
        </w:tc>
        <w:tc>
          <w:tcPr>
            <w:tcW w:w="55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5D08" w:rsidRPr="00393243" w:rsidRDefault="005B5D08" w:rsidP="00B77B76">
            <w:pPr>
              <w:suppressAutoHyphens w:val="0"/>
              <w:spacing w:before="20" w:after="20"/>
              <w:ind w:left="0"/>
              <w:jc w:val="left"/>
              <w:rPr>
                <w:rFonts w:asciiTheme="minorHAnsi" w:eastAsia="Calibri" w:hAnsiTheme="minorHAnsi" w:cs="Tahoma"/>
                <w:bCs/>
                <w:color w:val="auto"/>
                <w:lang w:eastAsia="hr-HR"/>
              </w:rPr>
            </w:pPr>
          </w:p>
        </w:tc>
      </w:tr>
      <w:tr w:rsidR="005B5D08" w:rsidRPr="001057F9" w:rsidTr="00B77B76">
        <w:tc>
          <w:tcPr>
            <w:tcW w:w="3652" w:type="dxa"/>
            <w:shd w:val="clear" w:color="auto" w:fill="auto"/>
          </w:tcPr>
          <w:p w:rsidR="005B5D08" w:rsidRPr="00393243" w:rsidRDefault="005B5D08" w:rsidP="00B77B76">
            <w:pPr>
              <w:suppressAutoHyphens w:val="0"/>
              <w:spacing w:before="20" w:after="20"/>
              <w:ind w:left="0"/>
              <w:jc w:val="left"/>
              <w:rPr>
                <w:rFonts w:asciiTheme="minorHAnsi" w:hAnsiTheme="minorHAnsi" w:cs="Tahoma"/>
                <w:bCs/>
                <w:color w:val="auto"/>
                <w:lang w:eastAsia="en-US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5D08" w:rsidRPr="00393243" w:rsidRDefault="005B5D08" w:rsidP="00B77B76">
            <w:pPr>
              <w:suppressAutoHyphens w:val="0"/>
              <w:spacing w:line="276" w:lineRule="auto"/>
              <w:ind w:left="0"/>
              <w:jc w:val="center"/>
              <w:rPr>
                <w:rFonts w:asciiTheme="minorHAnsi" w:eastAsia="Calibri" w:hAnsiTheme="minorHAnsi" w:cs="Times New Roman"/>
                <w:color w:val="auto"/>
                <w:sz w:val="18"/>
                <w:szCs w:val="20"/>
                <w:lang w:eastAsia="en-US"/>
              </w:rPr>
            </w:pPr>
            <w:r w:rsidRPr="00393243">
              <w:rPr>
                <w:rFonts w:asciiTheme="minorHAnsi" w:eastAsia="Calibri" w:hAnsiTheme="minorHAnsi" w:cs="Times New Roman"/>
                <w:color w:val="auto"/>
                <w:sz w:val="18"/>
                <w:szCs w:val="20"/>
                <w:lang w:eastAsia="en-US"/>
              </w:rPr>
              <w:t>(potpis ovlaštene osobe za zastupanje</w:t>
            </w:r>
            <w:r>
              <w:rPr>
                <w:rFonts w:asciiTheme="minorHAnsi" w:eastAsia="Calibri" w:hAnsiTheme="minorHAnsi" w:cs="Times New Roman"/>
                <w:color w:val="auto"/>
                <w:sz w:val="18"/>
                <w:szCs w:val="20"/>
                <w:lang w:eastAsia="en-US"/>
              </w:rPr>
              <w:t xml:space="preserve"> i pečat</w:t>
            </w:r>
            <w:r w:rsidRPr="00393243">
              <w:rPr>
                <w:rFonts w:asciiTheme="minorHAnsi" w:eastAsia="Calibri" w:hAnsiTheme="minorHAnsi" w:cs="Times New Roman"/>
                <w:color w:val="auto"/>
                <w:sz w:val="18"/>
                <w:szCs w:val="20"/>
                <w:lang w:eastAsia="en-US"/>
              </w:rPr>
              <w:t>)</w:t>
            </w:r>
          </w:p>
        </w:tc>
      </w:tr>
    </w:tbl>
    <w:p w:rsidR="008E509B" w:rsidRDefault="008E509B" w:rsidP="005B5D08">
      <w:pPr>
        <w:ind w:left="0"/>
      </w:pPr>
    </w:p>
    <w:sectPr w:rsidR="008E509B" w:rsidSect="002A67C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1" w:right="1412" w:bottom="851" w:left="1412" w:header="289" w:footer="28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04" w:rsidRDefault="000D1D04" w:rsidP="005B5D08">
      <w:pPr>
        <w:spacing w:after="0"/>
      </w:pPr>
      <w:r>
        <w:separator/>
      </w:r>
    </w:p>
  </w:endnote>
  <w:endnote w:type="continuationSeparator" w:id="0">
    <w:p w:rsidR="000D1D04" w:rsidRDefault="000D1D04" w:rsidP="005B5D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B3" w:rsidRDefault="000D1D04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5B5D08">
      <w:rPr>
        <w:noProof/>
      </w:rPr>
      <w:t>2</w:t>
    </w:r>
    <w:r>
      <w:rPr>
        <w:noProof/>
      </w:rPr>
      <w:fldChar w:fldCharType="end"/>
    </w:r>
  </w:p>
  <w:p w:rsidR="00EB60B3" w:rsidRDefault="000D1D04">
    <w:pPr>
      <w:pStyle w:val="Footer"/>
      <w:jc w:val="right"/>
    </w:pPr>
  </w:p>
  <w:p w:rsidR="00EB60B3" w:rsidRDefault="000D1D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B3" w:rsidRDefault="000D1D04">
    <w:pPr>
      <w:pStyle w:val="Footer"/>
      <w:jc w:val="right"/>
    </w:pPr>
  </w:p>
  <w:p w:rsidR="00EB60B3" w:rsidRDefault="000D1D04">
    <w:pPr>
      <w:pStyle w:val="Footer"/>
    </w:pPr>
  </w:p>
  <w:p w:rsidR="00EB60B3" w:rsidRDefault="000D1D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04" w:rsidRDefault="000D1D04" w:rsidP="005B5D08">
      <w:pPr>
        <w:spacing w:after="0"/>
      </w:pPr>
      <w:r>
        <w:separator/>
      </w:r>
    </w:p>
  </w:footnote>
  <w:footnote w:type="continuationSeparator" w:id="0">
    <w:p w:rsidR="000D1D04" w:rsidRDefault="000D1D04" w:rsidP="005B5D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B3" w:rsidRDefault="000D1D04">
    <w:pPr>
      <w:pStyle w:val="TEKST"/>
    </w:pPr>
  </w:p>
  <w:p w:rsidR="00EB60B3" w:rsidRDefault="000D1D04">
    <w:pPr>
      <w:pStyle w:val="TEKST"/>
    </w:pPr>
  </w:p>
  <w:p w:rsidR="00EB60B3" w:rsidRDefault="000D1D04">
    <w:pPr>
      <w:pStyle w:val="TEKST"/>
    </w:pPr>
  </w:p>
  <w:p w:rsidR="00EB60B3" w:rsidRDefault="000D1D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0B3" w:rsidRDefault="000D1D04">
    <w:pPr>
      <w:pStyle w:val="TEKST"/>
    </w:pPr>
  </w:p>
  <w:p w:rsidR="00EB60B3" w:rsidRDefault="000D1D04">
    <w:pPr>
      <w:pStyle w:val="TEKST"/>
    </w:pPr>
  </w:p>
  <w:p w:rsidR="00EB60B3" w:rsidRDefault="000D1D04">
    <w:pPr>
      <w:pStyle w:val="TEKST"/>
    </w:pPr>
  </w:p>
  <w:p w:rsidR="00EB60B3" w:rsidRDefault="000D1D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7E2"/>
    <w:multiLevelType w:val="hybridMultilevel"/>
    <w:tmpl w:val="8A8A4B8C"/>
    <w:lvl w:ilvl="0" w:tplc="0F0EF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C0D6E"/>
    <w:multiLevelType w:val="hybridMultilevel"/>
    <w:tmpl w:val="16BC7788"/>
    <w:lvl w:ilvl="0" w:tplc="CF70A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08"/>
    <w:rsid w:val="000D1D04"/>
    <w:rsid w:val="005B5D08"/>
    <w:rsid w:val="008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08"/>
    <w:pPr>
      <w:suppressAutoHyphens/>
      <w:spacing w:after="120" w:line="240" w:lineRule="auto"/>
      <w:ind w:left="425"/>
      <w:jc w:val="both"/>
    </w:pPr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3"/>
    <w:uiPriority w:val="99"/>
    <w:rsid w:val="005B5D08"/>
  </w:style>
  <w:style w:type="character" w:customStyle="1" w:styleId="FooterChar">
    <w:name w:val="Footer Char"/>
    <w:basedOn w:val="DefaultParagraphFont"/>
    <w:uiPriority w:val="99"/>
    <w:semiHidden/>
    <w:rsid w:val="005B5D08"/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character" w:customStyle="1" w:styleId="FooterChar3">
    <w:name w:val="Footer Char3"/>
    <w:basedOn w:val="DefaultParagraphFont"/>
    <w:link w:val="Footer"/>
    <w:uiPriority w:val="99"/>
    <w:rsid w:val="005B5D08"/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paragraph" w:customStyle="1" w:styleId="TEKST">
    <w:name w:val="TEKST"/>
    <w:basedOn w:val="Normal"/>
    <w:uiPriority w:val="99"/>
    <w:rsid w:val="005B5D08"/>
    <w:pPr>
      <w:spacing w:line="252" w:lineRule="auto"/>
      <w:ind w:left="0"/>
    </w:pPr>
    <w:rPr>
      <w:sz w:val="22"/>
      <w:szCs w:val="22"/>
    </w:rPr>
  </w:style>
  <w:style w:type="paragraph" w:customStyle="1" w:styleId="Style2">
    <w:name w:val="Style2"/>
    <w:uiPriority w:val="99"/>
    <w:rsid w:val="005B5D08"/>
    <w:pPr>
      <w:suppressAutoHyphens/>
      <w:spacing w:after="0" w:line="240" w:lineRule="auto"/>
    </w:pPr>
    <w:rPr>
      <w:rFonts w:ascii="Tahoma" w:eastAsia="Times New Roman" w:hAnsi="Tahoma" w:cs="Tahoma"/>
      <w:b/>
      <w:bCs/>
      <w:color w:val="FFFFFF"/>
      <w:sz w:val="28"/>
      <w:szCs w:val="28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5B5D0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5D08"/>
    <w:rPr>
      <w:rFonts w:ascii="Arial" w:eastAsia="Times New Roman" w:hAnsi="Arial" w:cs="Arial"/>
      <w:color w:val="00000A"/>
      <w:sz w:val="24"/>
      <w:szCs w:val="24"/>
      <w:lang w:val="hr-H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08"/>
    <w:pPr>
      <w:suppressAutoHyphens/>
      <w:spacing w:after="120" w:line="240" w:lineRule="auto"/>
      <w:ind w:left="425"/>
      <w:jc w:val="both"/>
    </w:pPr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3"/>
    <w:uiPriority w:val="99"/>
    <w:rsid w:val="005B5D08"/>
  </w:style>
  <w:style w:type="character" w:customStyle="1" w:styleId="FooterChar">
    <w:name w:val="Footer Char"/>
    <w:basedOn w:val="DefaultParagraphFont"/>
    <w:uiPriority w:val="99"/>
    <w:semiHidden/>
    <w:rsid w:val="005B5D08"/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character" w:customStyle="1" w:styleId="FooterChar3">
    <w:name w:val="Footer Char3"/>
    <w:basedOn w:val="DefaultParagraphFont"/>
    <w:link w:val="Footer"/>
    <w:uiPriority w:val="99"/>
    <w:rsid w:val="005B5D08"/>
    <w:rPr>
      <w:rFonts w:ascii="Arial" w:eastAsia="Times New Roman" w:hAnsi="Arial" w:cs="Arial"/>
      <w:color w:val="00000A"/>
      <w:sz w:val="24"/>
      <w:szCs w:val="24"/>
      <w:lang w:val="hr-HR" w:eastAsia="zh-CN"/>
    </w:rPr>
  </w:style>
  <w:style w:type="paragraph" w:customStyle="1" w:styleId="TEKST">
    <w:name w:val="TEKST"/>
    <w:basedOn w:val="Normal"/>
    <w:uiPriority w:val="99"/>
    <w:rsid w:val="005B5D08"/>
    <w:pPr>
      <w:spacing w:line="252" w:lineRule="auto"/>
      <w:ind w:left="0"/>
    </w:pPr>
    <w:rPr>
      <w:sz w:val="22"/>
      <w:szCs w:val="22"/>
    </w:rPr>
  </w:style>
  <w:style w:type="paragraph" w:customStyle="1" w:styleId="Style2">
    <w:name w:val="Style2"/>
    <w:uiPriority w:val="99"/>
    <w:rsid w:val="005B5D08"/>
    <w:pPr>
      <w:suppressAutoHyphens/>
      <w:spacing w:after="0" w:line="240" w:lineRule="auto"/>
    </w:pPr>
    <w:rPr>
      <w:rFonts w:ascii="Tahoma" w:eastAsia="Times New Roman" w:hAnsi="Tahoma" w:cs="Tahoma"/>
      <w:b/>
      <w:bCs/>
      <w:color w:val="FFFFFF"/>
      <w:sz w:val="28"/>
      <w:szCs w:val="28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5B5D0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5D08"/>
    <w:rPr>
      <w:rFonts w:ascii="Arial" w:eastAsia="Times New Roman" w:hAnsi="Arial" w:cs="Arial"/>
      <w:color w:val="00000A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2018-01-25T14:10:00Z</dcterms:created>
  <dcterms:modified xsi:type="dcterms:W3CDTF">2018-01-25T14:12:00Z</dcterms:modified>
</cp:coreProperties>
</file>